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360"/>
        <w:jc w:val="center"/>
        <w:rPr>
          <w:rFonts w:ascii="DejaVu Sans" w:hAnsi="DejaVu Sans" w:cs="DejaVu Sans"/>
          <w:sz w:val="32"/>
          <w:szCs w:val="32"/>
        </w:rPr>
      </w:pPr>
      <w:r>
        <w:rPr>
          <w:rFonts w:ascii="DejaVu Sans" w:hAnsi="DejaVu Sans" w:cs="DejaVu Sans"/>
          <w:b/>
          <w:b/>
          <w:bCs/>
          <w:sz w:val="32"/>
          <w:sz w:val="32"/>
          <w:szCs w:val="32"/>
          <w:rtl w:val="true"/>
          <w:lang w:bidi="ar-TN"/>
        </w:rPr>
        <w:t>من حـروف الـذ</w:t>
      </w:r>
      <w:r>
        <w:rPr>
          <w:rFonts w:ascii="DejaVu Sans" w:hAnsi="DejaVu Sans" w:cs="DejaVu Sans"/>
          <w:b/>
          <w:b/>
          <w:bCs/>
          <w:sz w:val="32"/>
          <w:sz w:val="32"/>
          <w:szCs w:val="32"/>
          <w:rtl w:val="true"/>
          <w:lang w:bidi="ar-TN"/>
        </w:rPr>
        <w:t>ّ</w:t>
      </w:r>
      <w:r>
        <w:rPr>
          <w:rFonts w:ascii="DejaVu Sans" w:hAnsi="DejaVu Sans" w:cs="DejaVu Sans"/>
          <w:b/>
          <w:b/>
          <w:bCs/>
          <w:sz w:val="32"/>
          <w:sz w:val="32"/>
          <w:szCs w:val="32"/>
          <w:rtl w:val="true"/>
          <w:lang w:bidi="ar-TN"/>
        </w:rPr>
        <w:t>اكـرة</w:t>
      </w:r>
    </w:p>
    <w:p>
      <w:pPr>
        <w:pStyle w:val="Normal"/>
        <w:bidi w:val="1"/>
        <w:spacing w:lineRule="auto" w:line="360"/>
        <w:jc w:val="center"/>
        <w:rPr>
          <w:rFonts w:ascii="DejaVu Sans" w:hAnsi="DejaVu Sans" w:cs="DejaVu Sans"/>
          <w:sz w:val="28"/>
          <w:szCs w:val="28"/>
        </w:rPr>
      </w:pPr>
      <w:r>
        <w:rPr>
          <w:rFonts w:ascii="DejaVu Sans" w:hAnsi="DejaVu Sans" w:cs="DejaVu Sans"/>
          <w:b/>
          <w:b/>
          <w:bCs/>
          <w:sz w:val="28"/>
          <w:sz w:val="28"/>
          <w:szCs w:val="28"/>
          <w:rtl w:val="true"/>
          <w:lang w:bidi="ar-TN"/>
        </w:rPr>
        <w:t xml:space="preserve">شهادة كُتبت سنة </w:t>
      </w:r>
      <w:r>
        <w:rPr>
          <w:rFonts w:cs="DejaVu Sans" w:ascii="DejaVu Sans" w:hAnsi="DejaVu Sans"/>
          <w:b/>
          <w:bCs/>
          <w:sz w:val="28"/>
          <w:szCs w:val="28"/>
          <w:lang w:bidi="ar-TN"/>
        </w:rPr>
        <w:t>2013</w:t>
      </w:r>
    </w:p>
    <w:p>
      <w:pPr>
        <w:pStyle w:val="Normal"/>
        <w:bidi w:val="1"/>
        <w:spacing w:lineRule="auto" w:line="360"/>
        <w:jc w:val="both"/>
        <w:rPr>
          <w:rFonts w:ascii="DejaVu Sans" w:hAnsi="DejaVu Sans" w:cs="DejaVu Sans"/>
          <w:sz w:val="32"/>
          <w:szCs w:val="32"/>
        </w:rPr>
      </w:pPr>
      <w:r>
        <w:rPr>
          <w:rFonts w:ascii="DejaVu Sans" w:hAnsi="DejaVu Sans" w:cs="DejaVu Sans"/>
          <w:sz w:val="32"/>
          <w:sz w:val="32"/>
          <w:szCs w:val="32"/>
          <w:rtl w:val="true"/>
          <w:lang w:bidi="ar-TN"/>
        </w:rPr>
        <w:t xml:space="preserve">أنا من جبل فتح وعيه على الأسئلة الكبرى ، في الثقافة والأدب ، وفي الشعر خاصة ، مثل سؤال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بأي لغة نكتب ؟ أَبالعربية أم بالفرنسية، أَبالفصحى أم بالعامية ؟</w:t>
      </w:r>
      <w:r>
        <w:rPr>
          <w:rFonts w:cs="DejaVu Sans" w:ascii="DejaVu Sans" w:hAnsi="DejaVu Sans"/>
          <w:sz w:val="32"/>
          <w:szCs w:val="32"/>
          <w:rtl w:val="true"/>
          <w:lang w:bidi="ar-TN"/>
        </w:rPr>
        <w:t xml:space="preserve">! </w:t>
      </w:r>
    </w:p>
    <w:p>
      <w:pPr>
        <w:pStyle w:val="Normal"/>
        <w:bidi w:val="1"/>
        <w:spacing w:lineRule="auto" w:line="360"/>
        <w:jc w:val="both"/>
        <w:rPr>
          <w:sz w:val="28"/>
          <w:szCs w:val="28"/>
          <w:lang w:bidi="ar-TN"/>
        </w:rPr>
      </w:pPr>
      <w:r>
        <w:rPr>
          <w:rFonts w:ascii="DejaVu Sans" w:hAnsi="DejaVu Sans" w:cs="DejaVu Sans"/>
          <w:sz w:val="32"/>
          <w:sz w:val="32"/>
          <w:szCs w:val="32"/>
          <w:rtl w:val="true"/>
          <w:lang w:bidi="ar-TN"/>
        </w:rPr>
        <w:t xml:space="preserve">ففي المرحلة التي عقبت سنة </w:t>
      </w:r>
      <w:r>
        <w:rPr>
          <w:rFonts w:cs="DejaVu Sans" w:ascii="DejaVu Sans" w:hAnsi="DejaVu Sans"/>
          <w:sz w:val="32"/>
          <w:szCs w:val="32"/>
          <w:lang w:bidi="ar-TN"/>
        </w:rPr>
        <w:t>1967</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م اِعترى الثقافة في تونس وفي أغلب البلدان العربية، وحتى في الشرق الأقصى وأوروبا وأمريكا، حيرة حادة ، استطاعت أن ترجّ كثيرا من الثوابت، بسبب التأثير المباشر والحاد للأزمات التي وقعت وقتذاك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فمن حرب حزيران </w:t>
      </w:r>
      <w:r>
        <w:rPr>
          <w:rFonts w:cs="DejaVu Sans" w:ascii="DejaVu Sans" w:hAnsi="DejaVu Sans"/>
          <w:sz w:val="32"/>
          <w:szCs w:val="32"/>
          <w:lang w:bidi="ar-TN"/>
        </w:rPr>
        <w:t>1967</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م إلى حرب فيتنام ، ومن أصداء الثورة الثقافية في الصين إلى أحداث ماي </w:t>
      </w:r>
      <w:r>
        <w:rPr>
          <w:rFonts w:cs="DejaVu Sans" w:ascii="DejaVu Sans" w:hAnsi="DejaVu Sans"/>
          <w:sz w:val="32"/>
          <w:szCs w:val="32"/>
          <w:lang w:bidi="ar-TN"/>
        </w:rPr>
        <w:t>1968</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م في فرنسا، وإلى حركات التحرر العارمة في أمريكا وافريقيا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تلك التي كانت كالسيل العارم ، أو كالنار تشبّ في اليابس من الأغصان، وفي ما تهاوى من الجذوع ، وانشرخ من الأغصان، وفي ما تناثر من الأوراق</w:t>
      </w:r>
      <w:r>
        <w:rPr>
          <w:rFonts w:cs="DejaVu Sans" w:ascii="DejaVu Sans" w:hAnsi="DejaVu Sans"/>
          <w:sz w:val="32"/>
          <w:szCs w:val="32"/>
          <w:rtl w:val="true"/>
          <w:lang w:bidi="ar-TN"/>
        </w:rPr>
        <w:t>...</w:t>
      </w:r>
    </w:p>
    <w:p>
      <w:pPr>
        <w:pStyle w:val="Normal"/>
        <w:bidi w:val="1"/>
        <w:spacing w:lineRule="auto" w:line="360"/>
        <w:jc w:val="both"/>
        <w:rPr>
          <w:sz w:val="28"/>
          <w:szCs w:val="28"/>
          <w:lang w:bidi="ar-TN"/>
        </w:rPr>
      </w:pPr>
      <w:r>
        <w:rPr>
          <w:rFonts w:ascii="DejaVu Sans" w:hAnsi="DejaVu Sans" w:cs="DejaVu Sans"/>
          <w:sz w:val="32"/>
          <w:sz w:val="32"/>
          <w:szCs w:val="32"/>
          <w:rtl w:val="true"/>
          <w:lang w:bidi="ar-TN"/>
        </w:rPr>
        <w:t xml:space="preserve">كان من الممكن أن أنخرط في سياق السائد من الشعر، الذي كان يراوح بين معاني الغزل والمديح، وبين معاني الرثاء والتباكي وجلد الذات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وكان من الممكن أن أباشر الكتابة بالعامية، متمثلا مقولة إنها أقرب إلى الجماهير وأسهل في التداول والانتشار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بل كان بوسعي أن أنخرط في الكتابة باللغة الفرنسية بوصفها اللغة الثانية في تونس، والتي يمكن أن أتواصل بها مع مدى أوسع </w:t>
      </w:r>
      <w:r>
        <w:rPr>
          <w:rFonts w:cs="DejaVu Sans" w:ascii="DejaVu Sans" w:hAnsi="DejaVu Sans"/>
          <w:sz w:val="32"/>
          <w:szCs w:val="32"/>
          <w:rtl w:val="true"/>
          <w:lang w:bidi="ar-TN"/>
        </w:rPr>
        <w:t xml:space="preserve">! </w:t>
      </w:r>
    </w:p>
    <w:p>
      <w:pPr>
        <w:pStyle w:val="Normal"/>
        <w:bidi w:val="1"/>
        <w:spacing w:lineRule="auto" w:line="360"/>
        <w:jc w:val="both"/>
        <w:rPr/>
      </w:pPr>
      <w:r>
        <w:rPr>
          <w:rFonts w:ascii="DejaVu Sans" w:hAnsi="DejaVu Sans" w:cs="DejaVu Sans"/>
          <w:sz w:val="32"/>
          <w:sz w:val="32"/>
          <w:szCs w:val="32"/>
          <w:rtl w:val="true"/>
          <w:lang w:bidi="ar-TN"/>
        </w:rPr>
        <w:t>ولقد بدأت فعلا في الكتابة بتلك اللغة ، ولكنني بعدما اكتشفت أن في العملية انسلاخا وانبتاتا، تراجعت، غير أني لم أنخرط في الكتابة بالعامية التونسية في تلك المرحلة، وذلك لسببين إثنين، أولهما أنني عل</w:t>
      </w:r>
      <w:r>
        <w:rPr>
          <w:rFonts w:ascii="DejaVu Sans" w:hAnsi="DejaVu Sans" w:cs="DejaVu Sans"/>
          <w:sz w:val="32"/>
          <w:sz w:val="32"/>
          <w:szCs w:val="32"/>
          <w:rtl w:val="true"/>
          <w:lang w:bidi="ar-TN"/>
        </w:rPr>
        <w:t>م</w:t>
      </w:r>
      <w:r>
        <w:rPr>
          <w:rFonts w:ascii="DejaVu Sans" w:hAnsi="DejaVu Sans" w:cs="DejaVu Sans"/>
          <w:sz w:val="32"/>
          <w:sz w:val="32"/>
          <w:szCs w:val="32"/>
          <w:rtl w:val="true"/>
          <w:lang w:bidi="ar-TN"/>
        </w:rPr>
        <w:t>ت أنها كانت ت</w:t>
      </w:r>
      <w:r>
        <w:rPr>
          <w:rFonts w:ascii="DejaVu Sans" w:hAnsi="DejaVu Sans" w:cs="DejaVu Sans"/>
          <w:sz w:val="32"/>
          <w:sz w:val="32"/>
          <w:szCs w:val="32"/>
          <w:rtl w:val="true"/>
          <w:lang w:bidi="ar-TN"/>
        </w:rPr>
        <w:t>ُ</w:t>
      </w:r>
      <w:r>
        <w:rPr>
          <w:rFonts w:ascii="DejaVu Sans" w:hAnsi="DejaVu Sans" w:cs="DejaVu Sans"/>
          <w:sz w:val="32"/>
          <w:sz w:val="32"/>
          <w:szCs w:val="32"/>
          <w:rtl w:val="true"/>
          <w:lang w:bidi="ar-TN"/>
        </w:rPr>
        <w:t>عد دعوة للقضاء على الهوية الوطنية ذات الأصالة العربية، وثانيهما عدم قدرتي على التعبير بها عمّا كان يخالج نفسي من المعاني الغزيرة والعميقة</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ورغم ذلك، فإني أعتقد أن الأدب العامي</w:t>
      </w:r>
      <w:r>
        <w:rPr>
          <w:rFonts w:ascii="DejaVu Sans" w:hAnsi="DejaVu Sans" w:cs="DejaVu Sans"/>
          <w:sz w:val="32"/>
          <w:sz w:val="32"/>
          <w:szCs w:val="32"/>
          <w:rtl w:val="true"/>
          <w:lang w:bidi="ar-TN"/>
        </w:rPr>
        <w:t>ّ</w:t>
      </w:r>
      <w:r>
        <w:rPr>
          <w:rFonts w:ascii="DejaVu Sans" w:hAnsi="DejaVu Sans" w:cs="DejaVu Sans"/>
          <w:sz w:val="32"/>
          <w:sz w:val="32"/>
          <w:szCs w:val="32"/>
          <w:rtl w:val="true"/>
          <w:lang w:bidi="ar-TN"/>
        </w:rPr>
        <w:t xml:space="preserve"> بما يشمله من أمثال، وحكم، وأزجال، وأغان، وحكايات، وخرافات، ونوادر، إنما هو إثراء للأدب العربي، بل هو رافد مهم من روافد تجديده وتنوّعه</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غير أنه عندما تصبح الدعوة إلى ترك الفصحى وإبدالها بالدارجة مطلبا، فإن الأمر عندئذ ينقلب إلى قضايا تتعلق بأساس الشخصية الوطنية التي أرى أن العربية هي اللبنة الأولى في بنائها</w:t>
      </w:r>
      <w:r>
        <w:rPr>
          <w:rFonts w:cs="DejaVu Sans" w:ascii="DejaVu Sans" w:hAnsi="DejaVu Sans"/>
          <w:sz w:val="32"/>
          <w:szCs w:val="32"/>
          <w:rtl w:val="true"/>
          <w:lang w:bidi="ar-TN"/>
        </w:rPr>
        <w:t>.</w:t>
      </w:r>
    </w:p>
    <w:p>
      <w:pPr>
        <w:pStyle w:val="Normal"/>
        <w:bidi w:val="1"/>
        <w:spacing w:lineRule="auto" w:line="360"/>
        <w:jc w:val="both"/>
        <w:rPr>
          <w:sz w:val="28"/>
          <w:szCs w:val="28"/>
          <w:lang w:bidi="ar-TN"/>
        </w:rPr>
      </w:pPr>
      <w:r>
        <w:rPr>
          <w:rFonts w:ascii="DejaVu Sans" w:hAnsi="DejaVu Sans" w:cs="DejaVu Sans"/>
          <w:sz w:val="32"/>
          <w:sz w:val="32"/>
          <w:szCs w:val="32"/>
          <w:rtl w:val="true"/>
          <w:lang w:bidi="ar-TN"/>
        </w:rPr>
        <w:t>في هذا السياق، استفدت كثيرا من التراث الشفوي وبخاصة في قصيدة الجازية، التي راوحت فيها بين مستويات عديدة من اللغة، سواء من القاموس الفصيح أو من السجل العامي البدوي والحضري التونسي وكذلك المشرقي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فرسمت صورة للجازية، وجعلت من سيرتها مشاهد ولوحات ومواقف</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فيها الكثير من تقنيات الفنيين الأخرى، إضافة إلى فنيات السرد وغيره من ضروب الكتابة والشعر بمختلف أنواعه</w:t>
      </w:r>
      <w:r>
        <w:rPr>
          <w:rFonts w:cs="DejaVu Sans" w:ascii="DejaVu Sans" w:hAnsi="DejaVu Sans"/>
          <w:sz w:val="32"/>
          <w:szCs w:val="32"/>
          <w:rtl w:val="true"/>
          <w:lang w:bidi="ar-TN"/>
        </w:rPr>
        <w:t xml:space="preserve">. </w:t>
      </w:r>
    </w:p>
    <w:p>
      <w:pPr>
        <w:pStyle w:val="Normal"/>
        <w:bidi w:val="1"/>
        <w:spacing w:lineRule="auto" w:line="360"/>
        <w:jc w:val="both"/>
        <w:rPr>
          <w:sz w:val="28"/>
          <w:szCs w:val="28"/>
          <w:lang w:bidi="ar-TN"/>
        </w:rPr>
      </w:pPr>
      <w:r>
        <w:rPr>
          <w:rFonts w:ascii="DejaVu Sans" w:hAnsi="DejaVu Sans" w:cs="DejaVu Sans"/>
          <w:sz w:val="32"/>
          <w:sz w:val="32"/>
          <w:szCs w:val="32"/>
          <w:rtl w:val="true"/>
          <w:lang w:bidi="ar-TN"/>
        </w:rPr>
        <w:t>إن مرجعية الشاعر الحديث اليوم، ما عادت تقتصر كما كانت على الشعر القديم المبثوث في المتون والمختارات والمصنفات من الدواوين، تلك التي يقتصر الإبداع الحقيقي فيها على بعض القصائد فحسب، بل صارت تلك المرجعية تستند أيضا إلى عديد النصوص الأخرى في الآداب القديمة والمعاصرة، تلك التي اطلعنا عليها، فاكتشفنا فيها آفاقا وأنماط أخرى من الابداع</w:t>
      </w:r>
      <w:r>
        <w:rPr>
          <w:rFonts w:cs="DejaVu Sans" w:ascii="DejaVu Sans" w:hAnsi="DejaVu Sans"/>
          <w:sz w:val="32"/>
          <w:szCs w:val="32"/>
          <w:rtl w:val="true"/>
          <w:lang w:bidi="ar-TN"/>
        </w:rPr>
        <w:t>.</w:t>
      </w:r>
    </w:p>
    <w:p>
      <w:pPr>
        <w:pStyle w:val="Normal"/>
        <w:bidi w:val="1"/>
        <w:spacing w:lineRule="auto" w:line="360" w:before="0" w:after="0"/>
        <w:jc w:val="both"/>
        <w:rPr>
          <w:sz w:val="28"/>
          <w:szCs w:val="28"/>
          <w:lang w:bidi="ar-TN"/>
        </w:rPr>
      </w:pPr>
      <w:r>
        <w:rPr>
          <w:rFonts w:ascii="DejaVu Sans" w:hAnsi="DejaVu Sans" w:cs="DejaVu Sans"/>
          <w:sz w:val="32"/>
          <w:sz w:val="32"/>
          <w:szCs w:val="32"/>
          <w:rtl w:val="true"/>
          <w:lang w:bidi="ar-TN"/>
        </w:rPr>
        <w:t xml:space="preserve">حاولنا أن نقتبس من تلك المعالم الإنسانية إلى شعرنا الحديث من دون نسخ أو نقل مباشر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فالآداب تتلاقح وتتمازج وتتحاكى وتتطور، ليس بفعل الترجمة والاطلاع فقط، وإنما بسبب العوامل الاجتماعية والحضارية أيضا فالجيل الذي كتب قصائده على نمط التفعيلة، الشعر الحر، وخرج على نمطية البحور والقوافي عند منتصف القرن العشرين، عبر بذلك عن خروجه على نسق المجتمع العربي القائم على التقاليد تلك التي تزحزحت بسبب التطور الكبير في حياتها، ذلك الذي استطاع أن يؤثر في كل شيء فيها من تخطيط المدينة ومعمارها، إلى فضاء البيت ومختلف العلاقات بين ذويه ، ومن أدوات الكتابة والقراءة، إلى أدوات الطبخ ، ومن الأثاث واللباس، إلى الأفكار والإحساس</w:t>
      </w:r>
      <w:r>
        <w:rPr>
          <w:rFonts w:cs="DejaVu Sans" w:ascii="DejaVu Sans" w:hAnsi="DejaVu Sans"/>
          <w:sz w:val="32"/>
          <w:szCs w:val="32"/>
          <w:rtl w:val="true"/>
          <w:lang w:bidi="ar-TN"/>
        </w:rPr>
        <w:t xml:space="preserve">. </w:t>
      </w:r>
    </w:p>
    <w:p>
      <w:pPr>
        <w:pStyle w:val="Normal"/>
        <w:bidi w:val="1"/>
        <w:spacing w:lineRule="auto" w:line="360" w:before="0" w:after="0"/>
        <w:jc w:val="both"/>
        <w:rPr>
          <w:rFonts w:ascii="DejaVu Sans" w:hAnsi="DejaVu Sans" w:cs="DejaVu Sans"/>
          <w:sz w:val="32"/>
          <w:szCs w:val="32"/>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إن قصيدة جيل النصف الثاني من القرن العشرين عبّرت عن ذلك التغيير والشرخ الكبير الذي تمرّ به المجتمعات العربية ضمن  دوافعه الاجتماعية والتاريخية العديدة</w:t>
      </w:r>
      <w:r>
        <w:rPr>
          <w:rFonts w:cs="DejaVu Sans" w:ascii="DejaVu Sans" w:hAnsi="DejaVu Sans"/>
          <w:sz w:val="32"/>
          <w:szCs w:val="32"/>
          <w:rtl w:val="true"/>
          <w:lang w:bidi="ar-TN"/>
        </w:rPr>
        <w:t>.</w:t>
      </w:r>
    </w:p>
    <w:p>
      <w:pPr>
        <w:pStyle w:val="Normal"/>
        <w:bidi w:val="1"/>
        <w:spacing w:lineRule="auto" w:line="360" w:before="0" w:after="0"/>
        <w:jc w:val="both"/>
        <w:rPr>
          <w:rFonts w:ascii="DejaVu Sans" w:hAnsi="DejaVu Sans" w:cs="DejaVu Sans"/>
          <w:sz w:val="32"/>
          <w:szCs w:val="32"/>
        </w:rPr>
      </w:pPr>
      <w:r>
        <w:rPr>
          <w:rFonts w:ascii="DejaVu Sans" w:hAnsi="DejaVu Sans" w:cs="DejaVu Sans"/>
          <w:sz w:val="32"/>
          <w:sz w:val="32"/>
          <w:szCs w:val="32"/>
          <w:rtl w:val="true"/>
          <w:lang w:bidi="ar-TN"/>
        </w:rPr>
        <w:t>أما الجيل الموالي الذي تشكل في سنوات الثلث الأخير من القرن العشرين فقد عاش فترة الانهيار والانكسار والدمار على المستوى المحلي والقومي والعالمي فأراد أن يبني ويؤسس على ما وجد</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لعله يجد الخلاص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فرأيناه ينشد الجديد والغريب أحيانا، ليس في الشعر والآداب فحسب، وإنما في شتى الفنون وقد استند على شرعية التجديد والبحث والتجريب، تلك التي ترنو إلى إنجاز إبداع            يمثل هواجسها ويعبّر عن همومها وأحلامها ، وذلك هو الأمل المبتغى</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فحسب كل جيل أن يثبت بصماته </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لقد قلت مرة إن المحاولة في التجديد أفضل من النجاح في التقليد، وإن إيماني بهذه المقولة كان نتيجة المناخ الثقافي الذي سائدا سنة </w:t>
      </w:r>
      <w:r>
        <w:rPr>
          <w:rFonts w:cs="DejaVu Sans" w:ascii="DejaVu Sans" w:hAnsi="DejaVu Sans"/>
          <w:sz w:val="32"/>
          <w:szCs w:val="32"/>
          <w:lang w:bidi="ar-TN"/>
        </w:rPr>
        <w:t>1970</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 تلك السنة بدأت فيها النشر</w:t>
      </w:r>
      <w:r>
        <w:rPr>
          <w:rFonts w:cs="DejaVu Sans" w:ascii="DejaVu Sans" w:hAnsi="DejaVu Sans"/>
          <w:sz w:val="32"/>
          <w:szCs w:val="32"/>
          <w:rtl w:val="true"/>
          <w:lang w:bidi="ar-TN"/>
        </w:rPr>
        <w:t>.</w:t>
      </w:r>
    </w:p>
    <w:p>
      <w:pPr>
        <w:pStyle w:val="Normal"/>
        <w:bidi w:val="1"/>
        <w:spacing w:lineRule="auto" w:line="360" w:before="0" w:after="0"/>
        <w:jc w:val="both"/>
        <w:rPr>
          <w:rFonts w:ascii="DejaVu Sans" w:hAnsi="DejaVu Sans" w:cs="DejaVu Sans"/>
          <w:sz w:val="32"/>
          <w:szCs w:val="32"/>
        </w:rPr>
      </w:pPr>
      <w:r>
        <w:rPr>
          <w:rFonts w:ascii="DejaVu Sans" w:hAnsi="DejaVu Sans" w:cs="DejaVu Sans"/>
          <w:sz w:val="32"/>
          <w:sz w:val="32"/>
          <w:szCs w:val="32"/>
          <w:rtl w:val="true"/>
          <w:lang w:bidi="ar-TN"/>
        </w:rPr>
        <w:t>من قصائدي الأولى التي صورت فيها ذلك البحث وذلك الهاجس الجميل في تجاوز السائد قصيدة الحذاء</w:t>
      </w:r>
      <w:r>
        <w:rPr>
          <w:rFonts w:cs="DejaVu Sans" w:ascii="DejaVu Sans" w:hAnsi="DejaVu Sans"/>
          <w:sz w:val="32"/>
          <w:szCs w:val="32"/>
          <w:rtl w:val="true"/>
          <w:lang w:bidi="ar-TN"/>
        </w:rPr>
        <w:t>:</w:t>
      </w:r>
    </w:p>
    <w:p>
      <w:pPr>
        <w:pStyle w:val="Normal"/>
        <w:bidi w:val="1"/>
        <w:spacing w:lineRule="auto" w:line="360" w:before="0" w:after="0"/>
        <w:jc w:val="both"/>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before="0" w:after="0"/>
        <w:jc w:val="left"/>
        <w:rPr>
          <w:rFonts w:ascii="DejaVu Sans" w:hAnsi="DejaVu Sans" w:cs="DejaVu Sans"/>
          <w:sz w:val="32"/>
          <w:szCs w:val="32"/>
        </w:rPr>
      </w:pPr>
      <w:r>
        <w:rPr>
          <w:rFonts w:ascii="DejaVu Sans" w:hAnsi="DejaVu Sans" w:cs="DejaVu Sans"/>
          <w:sz w:val="32"/>
          <w:sz w:val="32"/>
          <w:szCs w:val="32"/>
          <w:rtl w:val="true"/>
          <w:lang w:bidi="ar-TN"/>
        </w:rPr>
        <w:t xml:space="preserve">جاء الربيع </w:t>
      </w:r>
    </w:p>
    <w:p>
      <w:pPr>
        <w:pStyle w:val="Normal"/>
        <w:bidi w:val="1"/>
        <w:spacing w:lineRule="auto" w:line="360" w:before="0" w:after="0"/>
        <w:jc w:val="left"/>
        <w:rPr>
          <w:sz w:val="28"/>
          <w:szCs w:val="28"/>
          <w:lang w:bidi="ar-TN"/>
        </w:rPr>
      </w:pPr>
      <w:r>
        <w:rPr>
          <w:rFonts w:ascii="DejaVu Sans" w:hAnsi="DejaVu Sans" w:cs="DejaVu Sans"/>
          <w:sz w:val="32"/>
          <w:sz w:val="32"/>
          <w:szCs w:val="32"/>
          <w:rtl w:val="true"/>
          <w:lang w:bidi="ar-TN"/>
        </w:rPr>
        <w:t xml:space="preserve">سيشتري حذاء </w:t>
      </w:r>
    </w:p>
    <w:p>
      <w:pPr>
        <w:pStyle w:val="Normal"/>
        <w:bidi w:val="1"/>
        <w:spacing w:lineRule="auto" w:line="360" w:before="0" w:after="0"/>
        <w:jc w:val="left"/>
        <w:rPr>
          <w:rFonts w:ascii="DejaVu Sans" w:hAnsi="DejaVu Sans" w:cs="DejaVu Sans"/>
          <w:sz w:val="32"/>
          <w:szCs w:val="32"/>
        </w:rPr>
      </w:pPr>
      <w:r>
        <w:rPr>
          <w:rFonts w:ascii="DejaVu Sans" w:hAnsi="DejaVu Sans" w:cs="DejaVu Sans"/>
          <w:sz w:val="32"/>
          <w:sz w:val="32"/>
          <w:szCs w:val="32"/>
          <w:rtl w:val="true"/>
          <w:lang w:bidi="ar-TN"/>
        </w:rPr>
        <w:t>جاء الصيف</w:t>
      </w:r>
    </w:p>
    <w:p>
      <w:pPr>
        <w:pStyle w:val="Normal"/>
        <w:bidi w:val="1"/>
        <w:spacing w:lineRule="auto" w:line="360" w:before="0" w:after="0"/>
        <w:jc w:val="left"/>
        <w:rPr>
          <w:sz w:val="28"/>
          <w:szCs w:val="28"/>
          <w:lang w:bidi="ar-TN"/>
        </w:rPr>
      </w:pPr>
      <w:r>
        <w:rPr>
          <w:rFonts w:ascii="DejaVu Sans" w:hAnsi="DejaVu Sans" w:cs="DejaVu Sans"/>
          <w:sz w:val="32"/>
          <w:sz w:val="32"/>
          <w:szCs w:val="32"/>
          <w:rtl w:val="true"/>
          <w:lang w:bidi="ar-TN"/>
        </w:rPr>
        <w:t>سيشتري حذاء</w:t>
      </w:r>
    </w:p>
    <w:p>
      <w:pPr>
        <w:pStyle w:val="Normal"/>
        <w:bidi w:val="1"/>
        <w:spacing w:lineRule="auto" w:line="360" w:before="0" w:after="0"/>
        <w:jc w:val="left"/>
        <w:rPr>
          <w:rFonts w:ascii="DejaVu Sans" w:hAnsi="DejaVu Sans" w:cs="DejaVu Sans"/>
          <w:sz w:val="32"/>
          <w:szCs w:val="32"/>
        </w:rPr>
      </w:pPr>
      <w:r>
        <w:rPr>
          <w:rFonts w:ascii="DejaVu Sans" w:hAnsi="DejaVu Sans" w:cs="DejaVu Sans"/>
          <w:sz w:val="32"/>
          <w:sz w:val="32"/>
          <w:szCs w:val="32"/>
          <w:rtl w:val="true"/>
          <w:lang w:bidi="ar-TN"/>
        </w:rPr>
        <w:t>جاء الخريف</w:t>
      </w:r>
    </w:p>
    <w:p>
      <w:pPr>
        <w:pStyle w:val="Normal"/>
        <w:bidi w:val="1"/>
        <w:spacing w:lineRule="auto" w:line="360" w:before="0" w:after="0"/>
        <w:jc w:val="left"/>
        <w:rPr>
          <w:sz w:val="28"/>
          <w:szCs w:val="28"/>
          <w:lang w:bidi="ar-TN"/>
        </w:rPr>
      </w:pPr>
      <w:r>
        <w:rPr>
          <w:rFonts w:ascii="DejaVu Sans" w:hAnsi="DejaVu Sans" w:cs="DejaVu Sans"/>
          <w:sz w:val="32"/>
          <w:sz w:val="32"/>
          <w:szCs w:val="32"/>
          <w:rtl w:val="true"/>
          <w:lang w:bidi="ar-TN"/>
        </w:rPr>
        <w:t>سيشتري حذاء</w:t>
      </w:r>
    </w:p>
    <w:p>
      <w:pPr>
        <w:pStyle w:val="Normal"/>
        <w:bidi w:val="1"/>
        <w:spacing w:lineRule="auto" w:line="360" w:before="0" w:after="0"/>
        <w:jc w:val="left"/>
        <w:rPr>
          <w:rFonts w:ascii="DejaVu Sans" w:hAnsi="DejaVu Sans" w:cs="DejaVu Sans"/>
          <w:sz w:val="32"/>
          <w:szCs w:val="32"/>
        </w:rPr>
      </w:pPr>
      <w:r>
        <w:rPr>
          <w:rFonts w:ascii="DejaVu Sans" w:hAnsi="DejaVu Sans" w:cs="DejaVu Sans"/>
          <w:sz w:val="32"/>
          <w:sz w:val="32"/>
          <w:szCs w:val="32"/>
          <w:rtl w:val="true"/>
          <w:lang w:bidi="ar-TN"/>
        </w:rPr>
        <w:t>انقضى الشتاء</w:t>
      </w:r>
    </w:p>
    <w:p>
      <w:pPr>
        <w:pStyle w:val="Normal"/>
        <w:bidi w:val="1"/>
        <w:spacing w:lineRule="auto" w:line="360" w:before="0" w:after="0"/>
        <w:jc w:val="left"/>
        <w:rPr>
          <w:rFonts w:ascii="DejaVu Sans" w:hAnsi="DejaVu Sans" w:cs="DejaVu Sans"/>
          <w:sz w:val="32"/>
          <w:szCs w:val="32"/>
        </w:rPr>
      </w:pPr>
      <w:r>
        <w:rPr>
          <w:rFonts w:ascii="DejaVu Sans" w:hAnsi="DejaVu Sans" w:cs="DejaVu Sans"/>
          <w:sz w:val="32"/>
          <w:sz w:val="32"/>
          <w:szCs w:val="32"/>
          <w:rtl w:val="true"/>
          <w:lang w:bidi="ar-TN"/>
        </w:rPr>
        <w:t>فتعلّم المشي حافيا</w:t>
      </w:r>
      <w:r>
        <w:rPr>
          <w:rFonts w:cs="DejaVu Sans" w:ascii="DejaVu Sans" w:hAnsi="DejaVu Sans"/>
          <w:sz w:val="32"/>
          <w:szCs w:val="32"/>
          <w:rtl w:val="true"/>
          <w:lang w:bidi="ar-TN"/>
        </w:rPr>
        <w:t xml:space="preserve">! </w:t>
      </w:r>
    </w:p>
    <w:p>
      <w:pPr>
        <w:pStyle w:val="Normal"/>
        <w:bidi w:val="1"/>
        <w:spacing w:lineRule="auto" w:line="360" w:before="0" w:after="0"/>
        <w:jc w:val="both"/>
        <w:rPr>
          <w:rFonts w:ascii="DejaVu Sans" w:hAnsi="DejaVu Sans" w:cs="DejaVu Sans"/>
          <w:sz w:val="32"/>
          <w:szCs w:val="32"/>
        </w:rPr>
      </w:pPr>
      <w:r>
        <w:rPr>
          <w:rFonts w:ascii="DejaVu Sans" w:hAnsi="DejaVu Sans" w:cs="DejaVu Sans"/>
          <w:sz w:val="32"/>
          <w:sz w:val="32"/>
          <w:szCs w:val="32"/>
          <w:rtl w:val="true"/>
          <w:lang w:bidi="ar-TN"/>
        </w:rPr>
        <w:t>وإلى اليوم، وبعد مرور أكثر من ثلث قرن على هذه القصيدة ، ما أزال أحاول وأبحث</w:t>
      </w:r>
      <w:r>
        <w:rPr>
          <w:rFonts w:cs="DejaVu Sans" w:ascii="DejaVu Sans" w:hAnsi="DejaVu Sans"/>
          <w:sz w:val="32"/>
          <w:szCs w:val="32"/>
          <w:rtl w:val="true"/>
          <w:lang w:bidi="ar-TN"/>
        </w:rPr>
        <w:t xml:space="preserve">..! </w:t>
      </w:r>
    </w:p>
    <w:p>
      <w:pPr>
        <w:pStyle w:val="Normal"/>
        <w:bidi w:val="1"/>
        <w:spacing w:lineRule="auto" w:line="360" w:before="0" w:after="0"/>
        <w:jc w:val="both"/>
        <w:rPr>
          <w:sz w:val="28"/>
          <w:szCs w:val="28"/>
          <w:lang w:bidi="ar-TN"/>
        </w:rPr>
      </w:pPr>
      <w:r>
        <w:rPr>
          <w:rFonts w:ascii="DejaVu Sans" w:hAnsi="DejaVu Sans" w:cs="DejaVu Sans"/>
          <w:sz w:val="32"/>
          <w:sz w:val="32"/>
          <w:szCs w:val="32"/>
          <w:rtl w:val="true"/>
          <w:lang w:bidi="ar-TN"/>
        </w:rPr>
        <w:t xml:space="preserve">ومن تلك القصائد أيضا قصيدة المحطة، التي عبرت عن حيرتي المتأججة بين الأطروحات التي كانت قائمة وقتذاك، والتي كانت تتجاذبني مرة نحو اليسار، ومرة نحو اليمين، فجعلت من المحطة مشهدا يصور تلك المرحلة، فقلت في قصيدة المحطة </w:t>
      </w:r>
      <w:r>
        <w:rPr>
          <w:rFonts w:cs="DejaVu Sans" w:ascii="DejaVu Sans" w:hAnsi="DejaVu Sans"/>
          <w:sz w:val="32"/>
          <w:szCs w:val="32"/>
          <w:rtl w:val="true"/>
          <w:lang w:bidi="ar-TN"/>
        </w:rPr>
        <w:t xml:space="preserve">: </w:t>
      </w:r>
    </w:p>
    <w:p>
      <w:pPr>
        <w:pStyle w:val="Normal"/>
        <w:bidi w:val="1"/>
        <w:spacing w:lineRule="auto" w:line="276"/>
        <w:jc w:val="left"/>
        <w:rPr>
          <w:sz w:val="28"/>
          <w:szCs w:val="28"/>
          <w:lang w:bidi="ar-TN"/>
        </w:rPr>
      </w:pPr>
      <w:r>
        <w:rPr>
          <w:rFonts w:ascii="DejaVu Sans" w:hAnsi="DejaVu Sans" w:cs="DejaVu Sans"/>
          <w:sz w:val="32"/>
          <w:sz w:val="32"/>
          <w:szCs w:val="32"/>
          <w:rtl w:val="true"/>
          <w:lang w:bidi="ar-TN"/>
        </w:rPr>
        <w:t xml:space="preserve">وقف المسافر وسط الميدان </w:t>
      </w:r>
    </w:p>
    <w:p>
      <w:pPr>
        <w:pStyle w:val="Normal"/>
        <w:bidi w:val="1"/>
        <w:spacing w:lineRule="auto" w:line="276"/>
        <w:jc w:val="left"/>
        <w:rPr>
          <w:sz w:val="28"/>
          <w:szCs w:val="28"/>
          <w:lang w:bidi="ar-TN"/>
        </w:rPr>
      </w:pPr>
      <w:r>
        <w:rPr>
          <w:rFonts w:ascii="DejaVu Sans" w:hAnsi="DejaVu Sans" w:cs="DejaVu Sans"/>
          <w:sz w:val="32"/>
          <w:sz w:val="32"/>
          <w:szCs w:val="32"/>
          <w:rtl w:val="true"/>
          <w:lang w:bidi="ar-TN"/>
        </w:rPr>
        <w:t xml:space="preserve">يسأل عن العنوان </w:t>
      </w:r>
    </w:p>
    <w:p>
      <w:pPr>
        <w:pStyle w:val="Normal"/>
        <w:bidi w:val="1"/>
        <w:spacing w:lineRule="auto" w:line="276"/>
        <w:jc w:val="left"/>
        <w:rPr>
          <w:sz w:val="28"/>
          <w:szCs w:val="28"/>
          <w:lang w:bidi="ar-TN"/>
        </w:rPr>
      </w:pPr>
      <w:r>
        <w:rPr>
          <w:rFonts w:ascii="DejaVu Sans" w:hAnsi="DejaVu Sans" w:cs="DejaVu Sans"/>
          <w:sz w:val="32"/>
          <w:sz w:val="32"/>
          <w:szCs w:val="32"/>
          <w:rtl w:val="true"/>
          <w:lang w:bidi="ar-TN"/>
        </w:rPr>
        <w:t>ـ إلى اليمين</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ثم رويدا رويدا </w:t>
      </w:r>
    </w:p>
    <w:p>
      <w:pPr>
        <w:pStyle w:val="Normal"/>
        <w:bidi w:val="1"/>
        <w:spacing w:lineRule="auto" w:line="276"/>
        <w:jc w:val="left"/>
        <w:rPr>
          <w:sz w:val="28"/>
          <w:szCs w:val="28"/>
          <w:lang w:bidi="ar-TN"/>
        </w:rPr>
      </w:pPr>
      <w:r>
        <w:rPr>
          <w:rFonts w:ascii="DejaVu Sans" w:hAnsi="DejaVu Sans" w:cs="DejaVu Sans"/>
          <w:sz w:val="32"/>
          <w:sz w:val="32"/>
          <w:szCs w:val="32"/>
          <w:rtl w:val="true"/>
          <w:lang w:bidi="ar-TN"/>
        </w:rPr>
        <w:t xml:space="preserve">إلى اليسار </w:t>
      </w:r>
    </w:p>
    <w:p>
      <w:pPr>
        <w:pStyle w:val="Normal"/>
        <w:bidi w:val="1"/>
        <w:spacing w:lineRule="auto" w:line="276"/>
        <w:jc w:val="left"/>
        <w:rPr>
          <w:sz w:val="28"/>
          <w:szCs w:val="28"/>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شكرا </w:t>
      </w:r>
    </w:p>
    <w:p>
      <w:pPr>
        <w:pStyle w:val="Normal"/>
        <w:bidi w:val="1"/>
        <w:spacing w:lineRule="auto" w:line="276"/>
        <w:jc w:val="left"/>
        <w:rPr>
          <w:sz w:val="28"/>
          <w:szCs w:val="28"/>
          <w:lang w:bidi="ar-TN"/>
        </w:rPr>
      </w:pPr>
      <w:r>
        <w:rPr>
          <w:rFonts w:ascii="DejaVu Sans" w:hAnsi="DejaVu Sans" w:cs="DejaVu Sans"/>
          <w:sz w:val="32"/>
          <w:sz w:val="32"/>
          <w:szCs w:val="32"/>
          <w:rtl w:val="true"/>
          <w:lang w:bidi="ar-TN"/>
        </w:rPr>
        <w:t>ـ إلى اليسار</w:t>
      </w:r>
      <w:r>
        <w:rPr>
          <w:rFonts w:cs="DejaVu Sans" w:ascii="DejaVu Sans" w:hAnsi="DejaVu Sans"/>
          <w:sz w:val="32"/>
          <w:szCs w:val="32"/>
          <w:rtl w:val="true"/>
          <w:lang w:bidi="ar-TN"/>
        </w:rPr>
        <w:t>...</w:t>
      </w:r>
      <w:r>
        <w:rPr>
          <w:rFonts w:ascii="DejaVu Sans" w:hAnsi="DejaVu Sans" w:cs="DejaVu Sans"/>
          <w:sz w:val="32"/>
          <w:sz w:val="32"/>
          <w:szCs w:val="32"/>
          <w:rtl w:val="true"/>
          <w:lang w:bidi="ar-TN"/>
        </w:rPr>
        <w:t xml:space="preserve">ثم رُويدا رويدا </w:t>
      </w:r>
    </w:p>
    <w:p>
      <w:pPr>
        <w:pStyle w:val="Normal"/>
        <w:bidi w:val="1"/>
        <w:spacing w:lineRule="auto" w:line="276"/>
        <w:jc w:val="left"/>
        <w:rPr>
          <w:sz w:val="28"/>
          <w:szCs w:val="28"/>
          <w:lang w:bidi="ar-TN"/>
        </w:rPr>
      </w:pPr>
      <w:r>
        <w:rPr>
          <w:rFonts w:ascii="DejaVu Sans" w:hAnsi="DejaVu Sans" w:cs="DejaVu Sans"/>
          <w:sz w:val="32"/>
          <w:sz w:val="32"/>
          <w:szCs w:val="32"/>
          <w:rtl w:val="true"/>
          <w:lang w:bidi="ar-TN"/>
        </w:rPr>
        <w:t xml:space="preserve">إلى اليمين </w:t>
      </w:r>
    </w:p>
    <w:p>
      <w:pPr>
        <w:pStyle w:val="Normal"/>
        <w:bidi w:val="1"/>
        <w:spacing w:lineRule="auto" w:line="276"/>
        <w:jc w:val="left"/>
        <w:rPr>
          <w:sz w:val="28"/>
          <w:szCs w:val="28"/>
          <w:lang w:bidi="ar-TN"/>
        </w:rPr>
      </w:pP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 xml:space="preserve">شكرا </w:t>
      </w:r>
    </w:p>
    <w:p>
      <w:pPr>
        <w:pStyle w:val="Normal"/>
        <w:bidi w:val="1"/>
        <w:spacing w:lineRule="auto" w:line="276"/>
        <w:jc w:val="left"/>
        <w:rPr>
          <w:sz w:val="28"/>
          <w:szCs w:val="28"/>
          <w:lang w:bidi="ar-TN"/>
        </w:rPr>
      </w:pPr>
      <w:r>
        <w:rPr>
          <w:rFonts w:ascii="DejaVu Sans" w:hAnsi="DejaVu Sans" w:cs="DejaVu Sans"/>
          <w:sz w:val="32"/>
          <w:sz w:val="32"/>
          <w:szCs w:val="32"/>
          <w:rtl w:val="true"/>
          <w:lang w:bidi="ar-TN"/>
        </w:rPr>
        <w:t xml:space="preserve">أخذ المسافر حقيبته </w:t>
      </w:r>
    </w:p>
    <w:p>
      <w:pPr>
        <w:pStyle w:val="Normal"/>
        <w:bidi w:val="1"/>
        <w:spacing w:lineRule="auto" w:line="276" w:before="0" w:after="0"/>
        <w:jc w:val="left"/>
        <w:rPr>
          <w:rFonts w:ascii="DejaVu Sans" w:hAnsi="DejaVu Sans" w:cs="DejaVu Sans"/>
          <w:sz w:val="32"/>
          <w:szCs w:val="32"/>
        </w:rPr>
      </w:pPr>
      <w:r>
        <w:rPr>
          <w:rFonts w:ascii="DejaVu Sans" w:hAnsi="DejaVu Sans" w:cs="DejaVu Sans"/>
          <w:sz w:val="32"/>
          <w:sz w:val="32"/>
          <w:szCs w:val="32"/>
          <w:rtl w:val="true"/>
          <w:lang w:bidi="ar-TN"/>
        </w:rPr>
        <w:t>ومضى إلى الأمام</w:t>
      </w:r>
      <w:r>
        <w:rPr>
          <w:rFonts w:cs="DejaVu Sans" w:ascii="DejaVu Sans" w:hAnsi="DejaVu Sans"/>
          <w:sz w:val="32"/>
          <w:szCs w:val="32"/>
          <w:rtl w:val="true"/>
          <w:lang w:bidi="ar-TN"/>
        </w:rPr>
        <w:t xml:space="preserve">..! </w:t>
      </w:r>
    </w:p>
    <w:p>
      <w:pPr>
        <w:pStyle w:val="Normal"/>
        <w:bidi w:val="1"/>
        <w:spacing w:lineRule="auto" w:line="360" w:before="0" w:after="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jc w:val="left"/>
        <w:rPr>
          <w:rFonts w:ascii="DejaVu Sans" w:hAnsi="DejaVu Sans" w:cs="DejaVu Sans"/>
          <w:sz w:val="32"/>
          <w:szCs w:val="32"/>
        </w:rPr>
      </w:pPr>
      <w:r>
        <w:rPr>
          <w:rFonts w:ascii="DejaVu Sans" w:hAnsi="DejaVu Sans" w:cs="DejaVu Sans"/>
          <w:sz w:val="32"/>
          <w:sz w:val="32"/>
          <w:szCs w:val="32"/>
          <w:rtl w:val="true"/>
          <w:lang w:bidi="ar-TN"/>
        </w:rPr>
        <w:t>هكذا صوّرتُ التناقض الذي عاشته الذهنيات في تلك السنوات المتأججة بالأسئلة، وقد كانت الحركات الفكرية والسياسية قائمة على قدم وساق، سواء في الجامعة أم في الشارع والمجتمع، أم في الأحداث العربية والعالمية ، والواقع أنني كنت متابعا للها، وقارئا لمختلف أطروحاتها وأدبياتها، فبقدر ما كنت أميل لرفض ممارسات الان</w:t>
      </w:r>
      <w:bookmarkStart w:id="0" w:name="_GoBack"/>
      <w:bookmarkEnd w:id="0"/>
      <w:r>
        <w:rPr>
          <w:rFonts w:ascii="DejaVu Sans" w:hAnsi="DejaVu Sans" w:cs="DejaVu Sans"/>
          <w:sz w:val="32"/>
          <w:sz w:val="32"/>
          <w:szCs w:val="32"/>
          <w:rtl w:val="true"/>
          <w:lang w:bidi="ar-TN"/>
        </w:rPr>
        <w:t>ضباط والتسلّط، وبقدر ما كانت بعض الأيديولوجيات قائمة على الشمولية، بقدر ما كنت أجد التنوع والاختلاف ثراء في المعرفة، وزادا لملء الوطاب، وغنى للفكر، وفسحة للروح، بحيث كنت أحب أبا ذر الغفاري وشيغيفارا معا، وكنت معجبا بغاندي وحنيبعل كليهما</w:t>
      </w:r>
      <w:r>
        <w:rPr>
          <w:rFonts w:cs="DejaVu Sans" w:ascii="DejaVu Sans" w:hAnsi="DejaVu Sans"/>
          <w:sz w:val="32"/>
          <w:szCs w:val="32"/>
          <w:rtl w:val="true"/>
          <w:lang w:bidi="ar-TN"/>
        </w:rPr>
        <w:t>..</w:t>
      </w:r>
    </w:p>
    <w:p>
      <w:pPr>
        <w:pStyle w:val="Normal"/>
        <w:bidi w:val="1"/>
        <w:spacing w:lineRule="auto" w:line="360"/>
        <w:jc w:val="left"/>
        <w:rPr>
          <w:sz w:val="28"/>
          <w:szCs w:val="28"/>
          <w:lang w:bidi="ar-TN"/>
        </w:rPr>
      </w:pPr>
      <w:r>
        <w:rPr>
          <w:rFonts w:ascii="DejaVu Sans" w:hAnsi="DejaVu Sans" w:cs="DejaVu Sans"/>
          <w:sz w:val="32"/>
          <w:sz w:val="32"/>
          <w:szCs w:val="32"/>
          <w:rtl w:val="true"/>
          <w:lang w:bidi="ar-TN"/>
        </w:rPr>
        <w:t>أنا لست منظرا في الفكر والايديولوجيا، ولا محترفا في السياسة</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وجدت أن التاريخ الإنساني أكبر وأشمل من كل النظريات</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ومن ثم فإن الشعر عندي أوسع من العروض والبحور، وأشمل من البلاغة والبيان وحتى اللغة قد تضيق به أحيانا</w:t>
      </w:r>
      <w:r>
        <w:rPr>
          <w:rFonts w:cs="DejaVu Sans" w:ascii="DejaVu Sans" w:hAnsi="DejaVu Sans"/>
          <w:sz w:val="32"/>
          <w:szCs w:val="32"/>
          <w:rtl w:val="true"/>
          <w:lang w:bidi="ar-TN"/>
        </w:rPr>
        <w:t>.</w:t>
      </w:r>
    </w:p>
    <w:p>
      <w:pPr>
        <w:pStyle w:val="Normal"/>
        <w:bidi w:val="1"/>
        <w:spacing w:lineRule="auto" w:line="360"/>
        <w:jc w:val="left"/>
        <w:rPr>
          <w:sz w:val="28"/>
          <w:szCs w:val="28"/>
          <w:lang w:bidi="ar-TN"/>
        </w:rPr>
      </w:pPr>
      <w:r>
        <w:rPr>
          <w:rFonts w:ascii="DejaVu Sans" w:hAnsi="DejaVu Sans" w:cs="DejaVu Sans"/>
          <w:sz w:val="32"/>
          <w:sz w:val="32"/>
          <w:szCs w:val="32"/>
          <w:rtl w:val="true"/>
          <w:lang w:bidi="ar-TN"/>
        </w:rPr>
        <w:t>ثمة قصائد عندي ما مسكتها بحرف ولا أسكنتها ورقة، فلا عجب أن كتبت في السنوات الأخيرة بعض الأشعار العمودية، ربما بسبب الحنين إلى الجذور، أو بحثا عن طرافة القديم في خضم الجديد، لم لا؟</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والشعر عندي لا يحدّ بأشكال ولا يعدّ بأنواع </w:t>
      </w:r>
      <w:r>
        <w:rPr>
          <w:rFonts w:cs="DejaVu Sans" w:ascii="DejaVu Sans" w:hAnsi="DejaVu Sans"/>
          <w:sz w:val="32"/>
          <w:szCs w:val="32"/>
          <w:rtl w:val="true"/>
          <w:lang w:bidi="ar-TN"/>
        </w:rPr>
        <w:t>!</w:t>
      </w:r>
      <w:r>
        <w:rPr>
          <w:rFonts w:ascii="DejaVu Sans" w:hAnsi="DejaVu Sans" w:cs="DejaVu Sans"/>
          <w:sz w:val="32"/>
          <w:sz w:val="32"/>
          <w:szCs w:val="32"/>
          <w:rtl w:val="true"/>
          <w:lang w:bidi="ar-TN"/>
        </w:rPr>
        <w:t xml:space="preserve">؟ </w:t>
      </w:r>
    </w:p>
    <w:p>
      <w:pPr>
        <w:pStyle w:val="Normal"/>
        <w:bidi w:val="1"/>
        <w:spacing w:lineRule="auto" w:line="360"/>
        <w:jc w:val="left"/>
        <w:rPr>
          <w:b/>
          <w:b/>
          <w:bCs/>
          <w:sz w:val="28"/>
          <w:szCs w:val="28"/>
          <w:lang w:bidi="ar-TN"/>
        </w:rPr>
      </w:pPr>
      <w:r>
        <w:rPr>
          <w:rFonts w:ascii="DejaVu Sans" w:hAnsi="DejaVu Sans" w:cs="DejaVu Sans"/>
          <w:b/>
          <w:b/>
          <w:bCs/>
          <w:sz w:val="32"/>
          <w:sz w:val="32"/>
          <w:szCs w:val="32"/>
          <w:rtl w:val="true"/>
          <w:lang w:bidi="ar-TN"/>
        </w:rPr>
        <w:t>صـدر لـي</w:t>
      </w:r>
      <w:r>
        <w:rPr>
          <w:rFonts w:cs="DejaVu Sans" w:ascii="DejaVu Sans" w:hAnsi="DejaVu Sans"/>
          <w:b/>
          <w:bCs/>
          <w:sz w:val="32"/>
          <w:szCs w:val="32"/>
          <w:rtl w:val="true"/>
          <w:lang w:bidi="ar-TN"/>
        </w:rPr>
        <w:t xml:space="preserve">: </w:t>
      </w:r>
    </w:p>
    <w:p>
      <w:pPr>
        <w:pStyle w:val="ListParagraph"/>
        <w:numPr>
          <w:ilvl w:val="0"/>
          <w:numId w:val="1"/>
        </w:numPr>
        <w:bidi w:val="1"/>
        <w:spacing w:lineRule="auto" w:line="360"/>
        <w:jc w:val="left"/>
        <w:rPr>
          <w:sz w:val="28"/>
          <w:szCs w:val="28"/>
          <w:lang w:bidi="ar-TN"/>
        </w:rPr>
      </w:pPr>
      <w:r>
        <w:rPr>
          <w:rFonts w:ascii="DejaVu Sans" w:hAnsi="DejaVu Sans" w:cs="DejaVu Sans"/>
          <w:sz w:val="32"/>
          <w:sz w:val="32"/>
          <w:szCs w:val="32"/>
          <w:rtl w:val="true"/>
          <w:lang w:bidi="ar-TN"/>
        </w:rPr>
        <w:t xml:space="preserve">الأرض عطشى </w:t>
      </w:r>
      <w:r>
        <w:rPr>
          <w:rFonts w:cs="DejaVu Sans" w:ascii="DejaVu Sans" w:hAnsi="DejaVu Sans"/>
          <w:sz w:val="32"/>
          <w:szCs w:val="32"/>
          <w:lang w:bidi="ar-TN"/>
        </w:rPr>
        <w:t>1980</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w:t>
      </w:r>
    </w:p>
    <w:p>
      <w:pPr>
        <w:pStyle w:val="ListParagraph"/>
        <w:numPr>
          <w:ilvl w:val="0"/>
          <w:numId w:val="1"/>
        </w:numPr>
        <w:bidi w:val="1"/>
        <w:spacing w:lineRule="auto" w:line="360"/>
        <w:jc w:val="left"/>
        <w:rPr>
          <w:sz w:val="28"/>
          <w:szCs w:val="28"/>
          <w:lang w:bidi="ar-TN"/>
        </w:rPr>
      </w:pPr>
      <w:r>
        <w:rPr>
          <w:rFonts w:ascii="DejaVu Sans" w:hAnsi="DejaVu Sans" w:cs="DejaVu Sans"/>
          <w:sz w:val="32"/>
          <w:sz w:val="32"/>
          <w:szCs w:val="32"/>
          <w:rtl w:val="true"/>
          <w:lang w:bidi="ar-TN"/>
        </w:rPr>
        <w:t xml:space="preserve">نوارة الملح، </w:t>
      </w:r>
      <w:r>
        <w:rPr>
          <w:rFonts w:cs="DejaVu Sans" w:ascii="DejaVu Sans" w:hAnsi="DejaVu Sans"/>
          <w:sz w:val="32"/>
          <w:szCs w:val="32"/>
          <w:lang w:bidi="ar-TN"/>
        </w:rPr>
        <w:t>1983</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w:t>
      </w:r>
    </w:p>
    <w:p>
      <w:pPr>
        <w:pStyle w:val="ListParagraph"/>
        <w:numPr>
          <w:ilvl w:val="0"/>
          <w:numId w:val="1"/>
        </w:numPr>
        <w:bidi w:val="1"/>
        <w:spacing w:lineRule="auto" w:line="360"/>
        <w:jc w:val="left"/>
        <w:rPr>
          <w:sz w:val="28"/>
          <w:szCs w:val="28"/>
          <w:lang w:bidi="ar-TN"/>
        </w:rPr>
      </w:pPr>
      <w:r>
        <w:rPr>
          <w:rFonts w:ascii="DejaVu Sans" w:hAnsi="DejaVu Sans" w:cs="DejaVu Sans"/>
          <w:sz w:val="32"/>
          <w:sz w:val="32"/>
          <w:szCs w:val="32"/>
          <w:rtl w:val="true"/>
          <w:lang w:bidi="ar-TN"/>
        </w:rPr>
        <w:t xml:space="preserve">امرأة الفسيفساء، </w:t>
      </w:r>
      <w:r>
        <w:rPr>
          <w:rFonts w:cs="DejaVu Sans" w:ascii="DejaVu Sans" w:hAnsi="DejaVu Sans"/>
          <w:sz w:val="32"/>
          <w:szCs w:val="32"/>
          <w:lang w:bidi="ar-TN"/>
        </w:rPr>
        <w:t>1980</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w:t>
      </w:r>
    </w:p>
    <w:p>
      <w:pPr>
        <w:pStyle w:val="ListParagraph"/>
        <w:numPr>
          <w:ilvl w:val="0"/>
          <w:numId w:val="1"/>
        </w:numPr>
        <w:bidi w:val="1"/>
        <w:spacing w:lineRule="auto" w:line="360"/>
        <w:jc w:val="left"/>
        <w:rPr>
          <w:sz w:val="28"/>
          <w:szCs w:val="28"/>
          <w:lang w:bidi="ar-TN"/>
        </w:rPr>
      </w:pPr>
      <w:r>
        <w:rPr>
          <w:rFonts w:ascii="DejaVu Sans" w:hAnsi="DejaVu Sans" w:cs="DejaVu Sans"/>
          <w:sz w:val="32"/>
          <w:sz w:val="32"/>
          <w:szCs w:val="32"/>
          <w:rtl w:val="true"/>
          <w:lang w:bidi="ar-TN"/>
        </w:rPr>
        <w:t xml:space="preserve">صديد الروح </w:t>
      </w:r>
      <w:r>
        <w:rPr>
          <w:rFonts w:cs="DejaVu Sans" w:ascii="DejaVu Sans" w:hAnsi="DejaVu Sans"/>
          <w:sz w:val="32"/>
          <w:szCs w:val="32"/>
          <w:lang w:bidi="ar-TN"/>
        </w:rPr>
        <w:t>1989</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w:t>
      </w:r>
    </w:p>
    <w:p>
      <w:pPr>
        <w:pStyle w:val="ListParagraph"/>
        <w:numPr>
          <w:ilvl w:val="0"/>
          <w:numId w:val="1"/>
        </w:numPr>
        <w:bidi w:val="1"/>
        <w:spacing w:lineRule="auto" w:line="360"/>
        <w:jc w:val="left"/>
        <w:rPr>
          <w:sz w:val="28"/>
          <w:szCs w:val="28"/>
          <w:lang w:bidi="ar-TN"/>
        </w:rPr>
      </w:pPr>
      <w:r>
        <w:rPr>
          <w:rFonts w:ascii="DejaVu Sans" w:hAnsi="DejaVu Sans" w:cs="DejaVu Sans"/>
          <w:sz w:val="32"/>
          <w:sz w:val="32"/>
          <w:szCs w:val="32"/>
          <w:rtl w:val="true"/>
          <w:lang w:bidi="ar-TN"/>
        </w:rPr>
        <w:t xml:space="preserve">جناح خارج السرب </w:t>
      </w:r>
      <w:r>
        <w:rPr>
          <w:rFonts w:cs="DejaVu Sans" w:ascii="DejaVu Sans" w:hAnsi="DejaVu Sans"/>
          <w:sz w:val="32"/>
          <w:szCs w:val="32"/>
          <w:lang w:bidi="ar-TN"/>
        </w:rPr>
        <w:t>1991</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w:t>
      </w:r>
    </w:p>
    <w:p>
      <w:pPr>
        <w:pStyle w:val="ListParagraph"/>
        <w:numPr>
          <w:ilvl w:val="0"/>
          <w:numId w:val="1"/>
        </w:numPr>
        <w:bidi w:val="1"/>
        <w:spacing w:lineRule="auto" w:line="360"/>
        <w:jc w:val="left"/>
        <w:rPr>
          <w:sz w:val="28"/>
          <w:szCs w:val="28"/>
          <w:lang w:bidi="ar-TN"/>
        </w:rPr>
      </w:pPr>
      <w:r>
        <w:rPr>
          <w:rFonts w:ascii="DejaVu Sans" w:hAnsi="DejaVu Sans" w:cs="DejaVu Sans"/>
          <w:sz w:val="32"/>
          <w:sz w:val="32"/>
          <w:szCs w:val="32"/>
          <w:rtl w:val="true"/>
          <w:lang w:bidi="ar-TN"/>
        </w:rPr>
        <w:t xml:space="preserve">نبع واحد لضفاف شتى </w:t>
      </w:r>
      <w:r>
        <w:rPr>
          <w:rFonts w:cs="DejaVu Sans" w:ascii="DejaVu Sans" w:hAnsi="DejaVu Sans"/>
          <w:sz w:val="32"/>
          <w:szCs w:val="32"/>
          <w:lang w:bidi="ar-TN"/>
        </w:rPr>
        <w:t>1999</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w:t>
      </w:r>
    </w:p>
    <w:p>
      <w:pPr>
        <w:pStyle w:val="ListParagraph"/>
        <w:numPr>
          <w:ilvl w:val="0"/>
          <w:numId w:val="1"/>
        </w:numPr>
        <w:bidi w:val="1"/>
        <w:spacing w:lineRule="auto" w:line="360"/>
        <w:jc w:val="left"/>
        <w:rPr>
          <w:sz w:val="28"/>
          <w:szCs w:val="28"/>
          <w:lang w:bidi="ar-TN"/>
        </w:rPr>
      </w:pPr>
      <w:r>
        <w:rPr>
          <w:rFonts w:ascii="DejaVu Sans" w:hAnsi="DejaVu Sans" w:cs="DejaVu Sans"/>
          <w:sz w:val="32"/>
          <w:sz w:val="32"/>
          <w:szCs w:val="32"/>
          <w:rtl w:val="true"/>
          <w:lang w:bidi="ar-TN"/>
        </w:rPr>
        <w:t xml:space="preserve">عمر واحد لا يكفي </w:t>
      </w:r>
      <w:r>
        <w:rPr>
          <w:rFonts w:cs="DejaVu Sans" w:ascii="DejaVu Sans" w:hAnsi="DejaVu Sans"/>
          <w:sz w:val="32"/>
          <w:szCs w:val="32"/>
          <w:lang w:bidi="ar-TN"/>
        </w:rPr>
        <w:t>2003</w:t>
      </w:r>
      <w:r>
        <w:rPr>
          <w:rFonts w:cs="DejaVu Sans" w:ascii="DejaVu Sans" w:hAnsi="DejaVu Sans"/>
          <w:sz w:val="32"/>
          <w:szCs w:val="32"/>
          <w:rtl w:val="true"/>
          <w:lang w:bidi="ar-TN"/>
        </w:rPr>
        <w:t xml:space="preserve"> </w:t>
      </w:r>
      <w:r>
        <w:rPr>
          <w:rFonts w:ascii="DejaVu Sans" w:hAnsi="DejaVu Sans" w:cs="DejaVu Sans"/>
          <w:sz w:val="32"/>
          <w:sz w:val="32"/>
          <w:szCs w:val="32"/>
          <w:rtl w:val="true"/>
          <w:lang w:bidi="ar-TN"/>
        </w:rPr>
        <w:t>م</w:t>
      </w:r>
    </w:p>
    <w:p>
      <w:pPr>
        <w:pStyle w:val="Normal"/>
        <w:bidi w:val="1"/>
        <w:spacing w:lineRule="auto" w:line="360"/>
        <w:ind w:left="360" w:hanging="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before="0" w:after="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before="0" w:after="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before="0" w:after="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before="0" w:after="0"/>
        <w:jc w:val="left"/>
        <w:rPr>
          <w:rFonts w:ascii="DejaVu Sans" w:hAnsi="DejaVu Sans" w:cs="DejaVu Sans"/>
          <w:sz w:val="32"/>
          <w:szCs w:val="32"/>
          <w:lang w:bidi="ar-TN"/>
        </w:rPr>
      </w:pPr>
      <w:r>
        <w:rPr>
          <w:rFonts w:cs="DejaVu Sans" w:ascii="DejaVu Sans" w:hAnsi="DejaVu Sans"/>
          <w:sz w:val="32"/>
          <w:szCs w:val="32"/>
          <w:rtl w:val="true"/>
          <w:lang w:bidi="ar-TN"/>
        </w:rPr>
      </w:r>
    </w:p>
    <w:p>
      <w:pPr>
        <w:pStyle w:val="Normal"/>
        <w:bidi w:val="1"/>
        <w:spacing w:lineRule="auto" w:line="360" w:before="0" w:after="0"/>
        <w:jc w:val="left"/>
        <w:rPr/>
      </w:pPr>
      <w:r>
        <w:rPr>
          <w:rtl w:val="true"/>
        </w:rPr>
      </w:r>
    </w:p>
    <w:sectPr>
      <w:type w:val="nextPage"/>
      <w:pgSz w:w="11906" w:h="16838"/>
      <w:pgMar w:left="1417" w:right="1417" w:header="0" w:top="851"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DejaVu Sans">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Arial"/>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eastAsia="Calibri" w:cs="Arial"/>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Wingdings"/>
      <w:b/>
      <w:sz w:val="28"/>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Wingdings"/>
      <w:b/>
      <w:sz w:val="28"/>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3d33e2"/>
    <w:pPr>
      <w:spacing w:before="0" w:after="160"/>
      <w:ind w:left="720" w:hanging="0"/>
      <w:contextualSpacing/>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Application>LibreOffice/5.1.6.2$Linux_X86_64 LibreOffice_project/10m0$Build-2</Application>
  <Pages>6</Pages>
  <Words>1000</Words>
  <Characters>4623</Characters>
  <CharactersWithSpaces>5641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2018-11-24T15:12:00Z</dcterms:created>
  <dc:creator>Sihem</dc:creator>
  <dc:description/>
  <dc:language>fr-FR</dc:language>
  <cp:lastModifiedBy/>
  <dcterms:modified xsi:type="dcterms:W3CDTF">2018-11-24T22:12:55Z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